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6E1A8" w14:textId="02C7649B" w:rsidR="00402F57" w:rsidRPr="00E66522" w:rsidRDefault="00E66522" w:rsidP="00E66522">
      <w:pPr>
        <w:spacing w:line="240" w:lineRule="auto"/>
        <w:jc w:val="center"/>
      </w:pPr>
      <w:r>
        <w:rPr>
          <w:sz w:val="32"/>
          <w:szCs w:val="32"/>
        </w:rPr>
        <w:t>M</w:t>
      </w:r>
      <w:r w:rsidR="007B52F0" w:rsidRPr="007B52F0">
        <w:rPr>
          <w:sz w:val="32"/>
          <w:szCs w:val="32"/>
        </w:rPr>
        <w:t>űvészet, mint terápia</w:t>
      </w:r>
      <w:r w:rsidR="00002795" w:rsidRPr="00002795">
        <w:t xml:space="preserve"> </w:t>
      </w:r>
      <w:r>
        <w:t>–</w:t>
      </w:r>
      <w:r>
        <w:rPr>
          <w:sz w:val="32"/>
          <w:szCs w:val="32"/>
        </w:rPr>
        <w:t xml:space="preserve"> </w:t>
      </w:r>
      <w:r w:rsidR="00002795" w:rsidRPr="00E66522">
        <w:rPr>
          <w:sz w:val="32"/>
          <w:szCs w:val="32"/>
        </w:rPr>
        <w:t>ősz</w:t>
      </w:r>
      <w:r>
        <w:rPr>
          <w:sz w:val="32"/>
          <w:szCs w:val="32"/>
        </w:rPr>
        <w:t>i</w:t>
      </w:r>
      <w:r w:rsidR="00002795" w:rsidRPr="00E66522">
        <w:rPr>
          <w:sz w:val="32"/>
          <w:szCs w:val="32"/>
        </w:rPr>
        <w:t xml:space="preserve"> szünet</w:t>
      </w:r>
      <w:r>
        <w:rPr>
          <w:sz w:val="32"/>
          <w:szCs w:val="32"/>
        </w:rPr>
        <w:t>i</w:t>
      </w:r>
      <w:r w:rsidRPr="00E66522">
        <w:rPr>
          <w:sz w:val="32"/>
          <w:szCs w:val="32"/>
        </w:rPr>
        <w:t xml:space="preserve"> </w:t>
      </w:r>
      <w:r w:rsidRPr="00E66522">
        <w:rPr>
          <w:sz w:val="32"/>
          <w:szCs w:val="32"/>
        </w:rPr>
        <w:t>kurzus</w: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48B2BC8F" wp14:editId="790DB93D">
            <wp:simplePos x="0" y="0"/>
            <wp:positionH relativeFrom="margin">
              <wp:posOffset>-635</wp:posOffset>
            </wp:positionH>
            <wp:positionV relativeFrom="paragraph">
              <wp:posOffset>373380</wp:posOffset>
            </wp:positionV>
            <wp:extent cx="1760220" cy="3310255"/>
            <wp:effectExtent l="0" t="0" r="0" b="4445"/>
            <wp:wrapTight wrapText="bothSides">
              <wp:wrapPolygon edited="0">
                <wp:start x="0" y="0"/>
                <wp:lineTo x="0" y="21505"/>
                <wp:lineTo x="21273" y="21505"/>
                <wp:lineTo x="21273" y="0"/>
                <wp:lineTo x="0" y="0"/>
              </wp:wrapPolygon>
            </wp:wrapTight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331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6AFE14" w14:textId="7CF5FCE4" w:rsidR="00591430" w:rsidRDefault="007B52F0" w:rsidP="007B52F0">
      <w:pPr>
        <w:jc w:val="both"/>
      </w:pPr>
      <w:r>
        <w:t xml:space="preserve">Bár már az ókori görögök tudták, hogy testi bajok gyógyítása szellemi, lelki egyensúly nélkül nem lehet sikeres, így </w:t>
      </w:r>
      <w:r>
        <w:t>nemcsak a test gyógy</w:t>
      </w:r>
      <w:r>
        <w:t>í</w:t>
      </w:r>
      <w:r>
        <w:t>tásán fáradoztak</w:t>
      </w:r>
      <w:r w:rsidR="00E66522">
        <w:t>, napjainkra ez feledésbe merült</w:t>
      </w:r>
      <w:r>
        <w:t xml:space="preserve">.  A zene, az irodalom, a képzőművészet minden ága megjelenik a korabeli </w:t>
      </w:r>
      <w:r w:rsidR="00E66522">
        <w:t>orvoslás</w:t>
      </w:r>
      <w:r>
        <w:t>ban</w:t>
      </w:r>
      <w:r w:rsidR="00591430">
        <w:t xml:space="preserve">. </w:t>
      </w:r>
      <w:r w:rsidR="00055E5D">
        <w:t>Egyik j</w:t>
      </w:r>
      <w:r>
        <w:t>ó példa e</w:t>
      </w:r>
      <w:r w:rsidR="00055E5D">
        <w:t>rre</w:t>
      </w:r>
      <w:r>
        <w:t xml:space="preserve"> az epidauruszi színház</w:t>
      </w:r>
      <w:r w:rsidR="00591430">
        <w:t>.</w:t>
      </w:r>
      <w:r w:rsidR="001A6721">
        <w:t xml:space="preserve"> </w:t>
      </w:r>
      <w:r w:rsidR="00591430">
        <w:t xml:space="preserve">A romantika és szimbolizmus korában kibontakozó steineri antropozófián alapuló filozófia ide csatol vissza, mikor iskolarendszerében a művészeti nevelést fő helyre teszi. „Nem művészeket nevelünk, hanem művészettel nevelünk” – szögezi le. </w:t>
      </w:r>
    </w:p>
    <w:p w14:paraId="7EB08DE0" w14:textId="2E686649" w:rsidR="00236092" w:rsidRDefault="00055E5D" w:rsidP="007B52F0">
      <w:pPr>
        <w:jc w:val="both"/>
      </w:pPr>
      <w:r>
        <w:t xml:space="preserve">Az </w:t>
      </w:r>
      <w:r w:rsidR="00591430">
        <w:t>egyetemi padsor</w:t>
      </w:r>
      <w:r>
        <w:t>ok</w:t>
      </w:r>
      <w:r w:rsidR="00591430">
        <w:t>ban tanult elvek gyakorlatba ül</w:t>
      </w:r>
      <w:r w:rsidR="00D5174E">
        <w:t>t</w:t>
      </w:r>
      <w:r w:rsidR="00591430">
        <w:t>etve jelentek meg a kurzuson</w:t>
      </w:r>
      <w:r w:rsidR="00A530F7">
        <w:t xml:space="preserve"> </w:t>
      </w:r>
      <w:r>
        <w:t>sok</w:t>
      </w:r>
      <w:r w:rsidR="00A530F7">
        <w:t xml:space="preserve"> XXI. századi emberek számára újdonságként</w:t>
      </w:r>
      <w:r w:rsidR="00591430">
        <w:t xml:space="preserve">. </w:t>
      </w:r>
      <w:r w:rsidR="00A530F7">
        <w:t xml:space="preserve">Az agy működését a 70-es években J. Sperry kutatta. Nobel-díjat nyert kutatásának lényege az agyi aktivitások tisztázása volt: Milyen készségeink működésekor mely agyi területek </w:t>
      </w:r>
      <w:r>
        <w:t>dolgoznak</w:t>
      </w:r>
      <w:r w:rsidR="00A530F7">
        <w:t xml:space="preserve">, illetve a jobb és bal agyfélteke hogyan egészíti ki egymást, </w:t>
      </w:r>
      <w:r w:rsidR="00236092">
        <w:t xml:space="preserve">tudnak-e párhuzamosan működni. Sérüléskor </w:t>
      </w:r>
      <w:r>
        <w:t>miként</w:t>
      </w:r>
      <w:r w:rsidR="00236092">
        <w:t xml:space="preserve"> képes kompenzálni az agy.</w:t>
      </w:r>
    </w:p>
    <w:p w14:paraId="6CF2277E" w14:textId="10F482B6" w:rsidR="00D5174E" w:rsidRDefault="00236092" w:rsidP="00BF6228">
      <w:pPr>
        <w:jc w:val="both"/>
      </w:pPr>
      <w:r>
        <w:t>A kurzuson elvi és gyakorlati oldalról is megtapasztaltuk, milyen testi fogyatékkal hogyan tudunk tapasztalatokat szerezni: vakon, mozgássérülten, siketen, autisztikusan. Meglátogattunk gyermeki aktivitásra épített múzeumot. Kísérleteztünk fényszínekkel és festékszínekkel, készítettünk újra-papírt. Rajzoltunk zenére a fejünkkel, a kezünkkel, együttes és külön felületre. Belső zenét formáltunk színné, formává. Megtanultuk, hogyan osszuk a 45’-es órai időkeretet</w:t>
      </w:r>
      <w:r w:rsidR="00D5174E">
        <w:t xml:space="preserve"> </w:t>
      </w:r>
      <w:r>
        <w:t xml:space="preserve">úgy fel, hogy </w:t>
      </w:r>
      <w:proofErr w:type="gramStart"/>
      <w:r>
        <w:t>meditációra ”megérkezésre</w:t>
      </w:r>
      <w:proofErr w:type="gramEnd"/>
      <w:r>
        <w:t xml:space="preserve">” is </w:t>
      </w:r>
      <w:r w:rsidR="00D5174E">
        <w:t xml:space="preserve">fussa belőle. Drámajátékainkban </w:t>
      </w:r>
      <w:r w:rsidR="00055E5D">
        <w:t xml:space="preserve">érzelmi-mozgási tükörjátékokat gyakoroltunk be, </w:t>
      </w:r>
      <w:r w:rsidR="00D5174E">
        <w:t>iskolai konfliktushelyzeteket jelenítettünk meg, közösen kerestünk megoldási lehetőségeket</w:t>
      </w:r>
      <w:r w:rsidR="00EE2D64">
        <w:t xml:space="preserve"> különböző korosztályokban is gondolkodva. Ebből a szempontból különösen előnyös volt, hogy a speciális</w:t>
      </w:r>
      <w:r w:rsidR="00055E5D">
        <w:t>, vak és más nehézségekkel küzdő</w:t>
      </w:r>
      <w:r w:rsidR="00EE2D64">
        <w:t xml:space="preserve"> német iskolából érkező tanítók együtt gondolkodtak az egyetemen oktató máltai, vagy litván tanárral</w:t>
      </w:r>
      <w:r w:rsidR="00055E5D">
        <w:t xml:space="preserve"> is</w:t>
      </w:r>
      <w:r w:rsidR="00EE2D64">
        <w:t>.</w:t>
      </w:r>
    </w:p>
    <w:p w14:paraId="28AFF84B" w14:textId="0F473CD0" w:rsidR="00002795" w:rsidRDefault="00055E5D" w:rsidP="00E66522">
      <w:r>
        <w:rPr>
          <w:noProof/>
        </w:rPr>
        <w:drawing>
          <wp:anchor distT="0" distB="0" distL="114300" distR="114300" simplePos="0" relativeHeight="251659264" behindDoc="1" locked="0" layoutInCell="1" allowOverlap="1" wp14:anchorId="4C88EBE6" wp14:editId="460FBD11">
            <wp:simplePos x="0" y="0"/>
            <wp:positionH relativeFrom="column">
              <wp:posOffset>1736725</wp:posOffset>
            </wp:positionH>
            <wp:positionV relativeFrom="paragraph">
              <wp:posOffset>8255</wp:posOffset>
            </wp:positionV>
            <wp:extent cx="3972560" cy="3208020"/>
            <wp:effectExtent l="0" t="0" r="8890" b="0"/>
            <wp:wrapTight wrapText="bothSides">
              <wp:wrapPolygon edited="0">
                <wp:start x="0" y="0"/>
                <wp:lineTo x="0" y="21420"/>
                <wp:lineTo x="21545" y="21420"/>
                <wp:lineTo x="21545" y="0"/>
                <wp:lineTo x="0" y="0"/>
              </wp:wrapPolygon>
            </wp:wrapTight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2" t="6554"/>
                    <a:stretch/>
                  </pic:blipFill>
                  <pic:spPr bwMode="auto">
                    <a:xfrm>
                      <a:off x="0" y="0"/>
                      <a:ext cx="397256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174E">
        <w:t>Életfelfogásban latin</w:t>
      </w:r>
      <w:r w:rsidR="00E66522">
        <w:t>os</w:t>
      </w:r>
      <w:r w:rsidR="00D5174E">
        <w:t xml:space="preserve"> család</w:t>
      </w:r>
      <w:r w:rsidR="00E66522">
        <w:t>centrikus</w:t>
      </w:r>
      <w:r w:rsidR="00D5174E">
        <w:t xml:space="preserve"> gondolkodás életelvét nyújtotta a tanfolyam. </w:t>
      </w:r>
      <w:r>
        <w:t>K</w:t>
      </w:r>
      <w:r w:rsidR="00D5174E">
        <w:t>isbabás anya kurzusvezetőnk a legtermészetesebb módon ötvözte munkáját szoptatással, gyermek altatással.</w:t>
      </w:r>
      <w:r w:rsidR="00E66522">
        <w:t xml:space="preserve"> </w:t>
      </w:r>
      <w:r w:rsidR="00002795">
        <w:t>Semmilyen</w:t>
      </w:r>
      <w:r w:rsidR="00D5174E">
        <w:t xml:space="preserve"> fennakadást nem jelentett az oktatási </w:t>
      </w:r>
      <w:r w:rsidR="00002795">
        <w:t>munkájában</w:t>
      </w:r>
      <w:r w:rsidR="00D5174E">
        <w:t xml:space="preserve"> mindez, a gyermek számára pedig kiváló szocializálódás, hogy nem egyetlenként tarthat igényt anyja figyelmére.</w:t>
      </w:r>
    </w:p>
    <w:p w14:paraId="3AF4AFFC" w14:textId="5C0EAEA4" w:rsidR="00BF6228" w:rsidRPr="001A6721" w:rsidRDefault="00BF6228" w:rsidP="00E66522">
      <w:pPr>
        <w:rPr>
          <w:i/>
          <w:iCs/>
        </w:rPr>
      </w:pPr>
      <w:r w:rsidRPr="001A6721">
        <w:rPr>
          <w:i/>
          <w:iCs/>
        </w:rPr>
        <w:t xml:space="preserve">S. </w:t>
      </w:r>
      <w:proofErr w:type="spellStart"/>
      <w:r w:rsidRPr="001A6721">
        <w:rPr>
          <w:i/>
          <w:iCs/>
        </w:rPr>
        <w:t>Panajotu</w:t>
      </w:r>
      <w:proofErr w:type="spellEnd"/>
      <w:r w:rsidRPr="001A6721">
        <w:rPr>
          <w:i/>
          <w:iCs/>
        </w:rPr>
        <w:t xml:space="preserve"> Anna</w:t>
      </w:r>
    </w:p>
    <w:p w14:paraId="169C9B0A" w14:textId="77777777" w:rsidR="00BF6228" w:rsidRDefault="00BF6228" w:rsidP="00E66522"/>
    <w:sectPr w:rsidR="00BF62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2F0"/>
    <w:rsid w:val="00002795"/>
    <w:rsid w:val="00055E5D"/>
    <w:rsid w:val="001A6721"/>
    <w:rsid w:val="00236092"/>
    <w:rsid w:val="00402F57"/>
    <w:rsid w:val="00591430"/>
    <w:rsid w:val="007B52F0"/>
    <w:rsid w:val="00A530F7"/>
    <w:rsid w:val="00BF6228"/>
    <w:rsid w:val="00D5174E"/>
    <w:rsid w:val="00E66522"/>
    <w:rsid w:val="00EE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A6EAB"/>
  <w15:chartTrackingRefBased/>
  <w15:docId w15:val="{3C0245CF-41A5-4205-AC6E-0EC8A74BE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297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</dc:creator>
  <cp:keywords/>
  <dc:description/>
  <cp:lastModifiedBy>An</cp:lastModifiedBy>
  <cp:revision>3</cp:revision>
  <cp:lastPrinted>2025-11-05T15:56:00Z</cp:lastPrinted>
  <dcterms:created xsi:type="dcterms:W3CDTF">2025-11-05T14:25:00Z</dcterms:created>
  <dcterms:modified xsi:type="dcterms:W3CDTF">2025-11-05T15:57:00Z</dcterms:modified>
</cp:coreProperties>
</file>